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A3" w:rsidRPr="006C6EA3" w:rsidRDefault="006C6EA3" w:rsidP="006C6EA3">
      <w:pPr>
        <w:spacing w:before="450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eastAsia="bg-BG"/>
        </w:rPr>
      </w:pPr>
      <w:bookmarkStart w:id="0" w:name="to_paragraph_id6321144"/>
      <w:bookmarkEnd w:id="0"/>
      <w:r w:rsidRPr="006C6EA3">
        <w:rPr>
          <w:rFonts w:eastAsia="Times New Roman" w:cs="Times New Roman"/>
          <w:b/>
          <w:bCs/>
          <w:color w:val="000000"/>
          <w:sz w:val="28"/>
          <w:szCs w:val="28"/>
          <w:lang w:eastAsia="bg-BG"/>
        </w:rPr>
        <w:t>РЕПУБЛИКА БЪЛГАРИЯ</w:t>
      </w:r>
    </w:p>
    <w:p w:rsidR="006C6EA3" w:rsidRDefault="006C6EA3" w:rsidP="006C6EA3">
      <w:pPr>
        <w:spacing w:before="450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eastAsia="bg-BG"/>
        </w:rPr>
      </w:pPr>
      <w:r w:rsidRPr="006C6EA3">
        <w:rPr>
          <w:rFonts w:eastAsia="Times New Roman" w:cs="Times New Roman"/>
          <w:b/>
          <w:bCs/>
          <w:color w:val="000000"/>
          <w:sz w:val="28"/>
          <w:szCs w:val="28"/>
          <w:lang w:eastAsia="bg-BG"/>
        </w:rPr>
        <w:t>МИНИСТЕРСКИ СЪВЕТ</w:t>
      </w:r>
    </w:p>
    <w:p w:rsidR="006C6EA3" w:rsidRDefault="00425319" w:rsidP="00425319">
      <w:pPr>
        <w:spacing w:before="450" w:after="100" w:afterAutospacing="1" w:line="240" w:lineRule="auto"/>
        <w:ind w:left="4956" w:firstLine="708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bg-BG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bg-BG"/>
        </w:rPr>
        <w:t>П</w:t>
      </w:r>
      <w:r w:rsidR="006C6EA3" w:rsidRPr="006C6EA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bg-BG"/>
        </w:rPr>
        <w:t>роект!</w:t>
      </w:r>
    </w:p>
    <w:p w:rsidR="00425319" w:rsidRPr="006C6EA3" w:rsidRDefault="00425319" w:rsidP="00425319">
      <w:pPr>
        <w:spacing w:before="450" w:after="100" w:afterAutospacing="1" w:line="240" w:lineRule="auto"/>
        <w:ind w:left="4956" w:firstLine="708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bg-BG"/>
        </w:rPr>
      </w:pPr>
    </w:p>
    <w:p w:rsidR="006C6EA3" w:rsidRPr="006C6EA3" w:rsidRDefault="006C6EA3" w:rsidP="006C6EA3">
      <w:pPr>
        <w:spacing w:before="450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eastAsia="bg-BG"/>
        </w:rPr>
      </w:pPr>
      <w:r w:rsidRPr="006C6EA3">
        <w:rPr>
          <w:rFonts w:eastAsia="Times New Roman" w:cs="Times New Roman"/>
          <w:b/>
          <w:bCs/>
          <w:color w:val="000000"/>
          <w:sz w:val="28"/>
          <w:szCs w:val="28"/>
          <w:lang w:eastAsia="bg-BG"/>
        </w:rPr>
        <w:t xml:space="preserve">ПОСТАНОВЛЕНИЕ № </w:t>
      </w:r>
      <w:r w:rsidR="00205C21">
        <w:rPr>
          <w:rFonts w:eastAsia="Times New Roman" w:cs="Times New Roman"/>
          <w:b/>
          <w:bCs/>
          <w:color w:val="000000"/>
          <w:sz w:val="28"/>
          <w:szCs w:val="28"/>
          <w:lang w:eastAsia="bg-BG"/>
        </w:rPr>
        <w:t>……</w:t>
      </w:r>
    </w:p>
    <w:p w:rsidR="006C6EA3" w:rsidRPr="006C6EA3" w:rsidRDefault="00B07F63" w:rsidP="006C6EA3">
      <w:pPr>
        <w:spacing w:before="450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от …………..</w:t>
      </w:r>
      <w:r w:rsidR="000C4278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2014</w:t>
      </w:r>
      <w:r w:rsidR="006C6EA3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 xml:space="preserve"> г.</w:t>
      </w:r>
    </w:p>
    <w:p w:rsidR="006C6EA3" w:rsidRDefault="003F6ABC" w:rsidP="006C6EA3">
      <w:pPr>
        <w:spacing w:before="450" w:after="100" w:afterAutospacing="1" w:line="240" w:lineRule="auto"/>
        <w:jc w:val="center"/>
        <w:outlineLvl w:val="2"/>
        <w:rPr>
          <w:rFonts w:eastAsia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 ЗА</w:t>
      </w:r>
      <w:r w:rsidR="00B07F63"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 допълнение на Наредбата относно реда за назначаване и приемане на почетни (нещатни) консулски длъжностни лица, приета с Постановление № 311 на Министерския съвет от 19.12.2003 г., обн. ДВ, бр. 114 от 30.12.2003 г., в сила от 30.12.2003 г.</w:t>
      </w:r>
    </w:p>
    <w:p w:rsidR="00205C21" w:rsidRPr="006C6EA3" w:rsidRDefault="00205C21" w:rsidP="006C6EA3">
      <w:pPr>
        <w:spacing w:before="450" w:after="100" w:afterAutospacing="1" w:line="240" w:lineRule="auto"/>
        <w:jc w:val="center"/>
        <w:outlineLvl w:val="2"/>
        <w:rPr>
          <w:rFonts w:eastAsia="Times New Roman" w:cs="Times New Roman"/>
          <w:bCs/>
          <w:color w:val="000000"/>
          <w:sz w:val="24"/>
          <w:szCs w:val="24"/>
          <w:lang w:eastAsia="bg-BG"/>
        </w:rPr>
      </w:pPr>
    </w:p>
    <w:p w:rsidR="006C6EA3" w:rsidRPr="00840ADE" w:rsidRDefault="00840ADE" w:rsidP="00840ADE">
      <w:pPr>
        <w:spacing w:after="0" w:line="240" w:lineRule="auto"/>
        <w:ind w:left="2832"/>
        <w:rPr>
          <w:rFonts w:eastAsia="Times New Roman" w:cs="Times New Roman"/>
          <w:b/>
          <w:color w:val="000000"/>
          <w:sz w:val="24"/>
          <w:szCs w:val="24"/>
          <w:lang w:eastAsia="bg-BG"/>
        </w:rPr>
      </w:pPr>
      <w:bookmarkStart w:id="1" w:name="to_paragraph_id6321145"/>
      <w:bookmarkStart w:id="2" w:name="to_paragraph_id6321146"/>
      <w:bookmarkEnd w:id="1"/>
      <w:bookmarkEnd w:id="2"/>
      <w:r w:rsidRPr="00840ADE">
        <w:rPr>
          <w:rFonts w:eastAsia="Times New Roman" w:cs="Times New Roman"/>
          <w:b/>
          <w:color w:val="000000"/>
          <w:sz w:val="24"/>
          <w:szCs w:val="24"/>
          <w:lang w:eastAsia="bg-BG"/>
        </w:rPr>
        <w:t xml:space="preserve">        </w:t>
      </w:r>
      <w:r w:rsidR="006C6EA3" w:rsidRPr="00840ADE">
        <w:rPr>
          <w:rFonts w:eastAsia="Times New Roman" w:cs="Times New Roman"/>
          <w:b/>
          <w:color w:val="000000"/>
          <w:sz w:val="24"/>
          <w:szCs w:val="24"/>
          <w:lang w:eastAsia="bg-BG"/>
        </w:rPr>
        <w:t>МИНИСТЕРСКИЯТ СЪВЕТ</w:t>
      </w:r>
    </w:p>
    <w:p w:rsidR="006C6EA3" w:rsidRPr="00840ADE" w:rsidRDefault="006C6EA3" w:rsidP="00840ADE">
      <w:pPr>
        <w:spacing w:after="0" w:line="240" w:lineRule="auto"/>
        <w:ind w:firstLine="990"/>
        <w:rPr>
          <w:rFonts w:eastAsia="Times New Roman" w:cs="Times New Roman"/>
          <w:b/>
          <w:color w:val="000000"/>
          <w:sz w:val="24"/>
          <w:szCs w:val="24"/>
          <w:lang w:eastAsia="bg-BG"/>
        </w:rPr>
      </w:pPr>
    </w:p>
    <w:p w:rsidR="006C6EA3" w:rsidRPr="00840ADE" w:rsidRDefault="006C6EA3" w:rsidP="00840ADE">
      <w:pPr>
        <w:spacing w:after="0" w:line="240" w:lineRule="auto"/>
        <w:ind w:left="3966"/>
        <w:rPr>
          <w:rFonts w:eastAsia="Times New Roman" w:cs="Times New Roman"/>
          <w:b/>
          <w:color w:val="000000"/>
          <w:sz w:val="24"/>
          <w:szCs w:val="24"/>
          <w:lang w:eastAsia="bg-BG"/>
        </w:rPr>
      </w:pPr>
      <w:bookmarkStart w:id="3" w:name="to_paragraph_id6321147"/>
      <w:bookmarkEnd w:id="3"/>
      <w:r w:rsidRPr="00840ADE">
        <w:rPr>
          <w:rFonts w:eastAsia="Times New Roman" w:cs="Times New Roman"/>
          <w:b/>
          <w:color w:val="000000"/>
          <w:sz w:val="24"/>
          <w:szCs w:val="24"/>
          <w:lang w:eastAsia="bg-BG"/>
        </w:rPr>
        <w:t>ПОСТАНОВИ:</w:t>
      </w:r>
    </w:p>
    <w:p w:rsidR="006C6EA3" w:rsidRDefault="006C6EA3" w:rsidP="00840ADE">
      <w:pPr>
        <w:spacing w:after="0" w:line="240" w:lineRule="auto"/>
        <w:ind w:firstLine="990"/>
        <w:rPr>
          <w:rFonts w:eastAsia="Times New Roman" w:cs="Times New Roman"/>
          <w:color w:val="000000"/>
          <w:sz w:val="28"/>
          <w:szCs w:val="28"/>
          <w:lang w:eastAsia="bg-BG"/>
        </w:rPr>
      </w:pPr>
    </w:p>
    <w:p w:rsidR="00425319" w:rsidRPr="00840ADE" w:rsidRDefault="00425319" w:rsidP="00717DBD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bg-BG"/>
        </w:rPr>
      </w:pPr>
    </w:p>
    <w:p w:rsidR="00B95905" w:rsidRDefault="00B95905" w:rsidP="007C7D29">
      <w:pPr>
        <w:spacing w:after="0" w:line="240" w:lineRule="auto"/>
        <w:jc w:val="both"/>
        <w:outlineLvl w:val="2"/>
        <w:rPr>
          <w:rFonts w:eastAsia="Times New Roman" w:cs="Times New Roman"/>
          <w:bCs/>
          <w:color w:val="000000"/>
          <w:sz w:val="24"/>
          <w:szCs w:val="24"/>
          <w:lang w:eastAsia="bg-BG"/>
        </w:rPr>
      </w:pPr>
      <w:bookmarkStart w:id="4" w:name="to_paragraph_id6321148"/>
      <w:bookmarkEnd w:id="4"/>
      <w:r>
        <w:rPr>
          <w:sz w:val="24"/>
          <w:szCs w:val="24"/>
        </w:rPr>
        <w:t>§</w:t>
      </w:r>
      <w:r>
        <w:rPr>
          <w:sz w:val="24"/>
          <w:szCs w:val="24"/>
          <w:lang w:val="en-US"/>
        </w:rPr>
        <w:t>1</w:t>
      </w:r>
      <w:r w:rsidR="004B65C8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</w:t>
      </w:r>
      <w:r w:rsidR="007C7D29">
        <w:rPr>
          <w:rFonts w:eastAsia="Times New Roman" w:cs="Times New Roman"/>
          <w:bCs/>
          <w:color w:val="000000"/>
          <w:sz w:val="24"/>
          <w:szCs w:val="24"/>
          <w:lang w:eastAsia="bg-BG"/>
        </w:rPr>
        <w:t>Създава се нов чл.4а</w:t>
      </w:r>
      <w:r>
        <w:rPr>
          <w:rFonts w:eastAsia="Times New Roman" w:cs="Times New Roman"/>
          <w:bCs/>
          <w:color w:val="000000"/>
          <w:sz w:val="24"/>
          <w:szCs w:val="24"/>
          <w:lang w:eastAsia="bg-BG"/>
        </w:rPr>
        <w:t>:</w:t>
      </w:r>
    </w:p>
    <w:p w:rsidR="009C22BA" w:rsidRDefault="009C22BA" w:rsidP="007C7D29">
      <w:pPr>
        <w:spacing w:after="0" w:line="240" w:lineRule="auto"/>
        <w:jc w:val="both"/>
        <w:outlineLvl w:val="2"/>
        <w:rPr>
          <w:rFonts w:eastAsia="Times New Roman" w:cs="Times New Roman"/>
          <w:bCs/>
          <w:color w:val="000000"/>
          <w:sz w:val="24"/>
          <w:szCs w:val="24"/>
          <w:lang w:eastAsia="bg-BG"/>
        </w:rPr>
      </w:pPr>
    </w:p>
    <w:p w:rsidR="00717DBD" w:rsidRDefault="00717DBD" w:rsidP="00B95905">
      <w:pPr>
        <w:spacing w:after="100" w:afterAutospacing="1" w:line="240" w:lineRule="auto"/>
        <w:jc w:val="both"/>
        <w:outlineLvl w:val="2"/>
        <w:rPr>
          <w:rFonts w:eastAsia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bg-BG"/>
        </w:rPr>
        <w:t>„</w:t>
      </w:r>
      <w:r w:rsidRPr="00717DBD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Чл.4а.</w:t>
      </w:r>
      <w:r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 (1) В срок до един месец </w:t>
      </w:r>
      <w:r w:rsidR="007C7D29">
        <w:rPr>
          <w:rFonts w:eastAsia="Times New Roman" w:cs="Times New Roman"/>
          <w:bCs/>
          <w:color w:val="000000"/>
          <w:sz w:val="24"/>
          <w:szCs w:val="24"/>
          <w:lang w:eastAsia="bg-BG"/>
        </w:rPr>
        <w:t>след изтичане на четиригодишен</w:t>
      </w:r>
      <w:r w:rsidR="00B95905"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 срок от назначаването му,</w:t>
      </w:r>
      <w:r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 както и след изтичане на всеки четиригодишен период от изпълнение на функциите му,</w:t>
      </w:r>
      <w:r w:rsidR="00B95905"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 почетното (нещатно) консу</w:t>
      </w:r>
      <w:r w:rsidR="007C7D29"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лско длъжностно лице представя на министъра на външните </w:t>
      </w:r>
      <w:r w:rsidR="00B95905">
        <w:rPr>
          <w:rFonts w:eastAsia="Times New Roman" w:cs="Times New Roman"/>
          <w:bCs/>
          <w:color w:val="000000"/>
          <w:sz w:val="24"/>
          <w:szCs w:val="24"/>
          <w:lang w:eastAsia="bg-BG"/>
        </w:rPr>
        <w:t>работи отчет за дейността си през предходните четири години.</w:t>
      </w:r>
    </w:p>
    <w:p w:rsidR="00B95905" w:rsidRDefault="009C22BA" w:rsidP="00B95905">
      <w:pPr>
        <w:spacing w:after="100" w:afterAutospacing="1" w:line="240" w:lineRule="auto"/>
        <w:jc w:val="both"/>
        <w:outlineLvl w:val="2"/>
        <w:rPr>
          <w:rFonts w:eastAsia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bg-BG"/>
        </w:rPr>
        <w:t>(2</w:t>
      </w:r>
      <w:r w:rsidR="007C7D29">
        <w:rPr>
          <w:rFonts w:eastAsia="Times New Roman" w:cs="Times New Roman"/>
          <w:bCs/>
          <w:color w:val="000000"/>
          <w:sz w:val="24"/>
          <w:szCs w:val="24"/>
          <w:lang w:eastAsia="bg-BG"/>
        </w:rPr>
        <w:t>) Министър</w:t>
      </w:r>
      <w:r>
        <w:rPr>
          <w:rFonts w:eastAsia="Times New Roman" w:cs="Times New Roman"/>
          <w:bCs/>
          <w:color w:val="000000"/>
          <w:sz w:val="24"/>
          <w:szCs w:val="24"/>
          <w:lang w:eastAsia="bg-BG"/>
        </w:rPr>
        <w:t>ът на външните работи внася в</w:t>
      </w:r>
      <w:r w:rsidR="007C7D29"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 Министерския съвет </w:t>
      </w:r>
      <w:r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предложение </w:t>
      </w:r>
      <w:r w:rsidR="00717DBD"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за </w:t>
      </w:r>
      <w:r w:rsidR="007C7D29">
        <w:rPr>
          <w:rFonts w:eastAsia="Times New Roman" w:cs="Times New Roman"/>
          <w:bCs/>
          <w:color w:val="000000"/>
          <w:sz w:val="24"/>
          <w:szCs w:val="24"/>
          <w:lang w:eastAsia="bg-BG"/>
        </w:rPr>
        <w:t>освобо</w:t>
      </w:r>
      <w:r w:rsidR="00717DBD">
        <w:rPr>
          <w:rFonts w:eastAsia="Times New Roman" w:cs="Times New Roman"/>
          <w:bCs/>
          <w:color w:val="000000"/>
          <w:sz w:val="24"/>
          <w:szCs w:val="24"/>
          <w:lang w:eastAsia="bg-BG"/>
        </w:rPr>
        <w:t>ждаване на</w:t>
      </w:r>
      <w:r w:rsidR="007C7D29"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 почетно</w:t>
      </w:r>
      <w:r>
        <w:rPr>
          <w:rFonts w:eastAsia="Times New Roman" w:cs="Times New Roman"/>
          <w:bCs/>
          <w:color w:val="000000"/>
          <w:sz w:val="24"/>
          <w:szCs w:val="24"/>
          <w:lang w:eastAsia="bg-BG"/>
        </w:rPr>
        <w:t>то</w:t>
      </w:r>
      <w:r w:rsidR="007C7D29"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 (нещатно) консулско длъжностно лице</w:t>
      </w:r>
      <w:r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 в </w:t>
      </w:r>
      <w:r w:rsidR="00717DBD"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случай на отрицателна </w:t>
      </w:r>
      <w:r w:rsidR="003F6ABC">
        <w:rPr>
          <w:rFonts w:eastAsia="Times New Roman" w:cs="Times New Roman"/>
          <w:bCs/>
          <w:color w:val="000000"/>
          <w:sz w:val="24"/>
          <w:szCs w:val="24"/>
          <w:lang w:eastAsia="bg-BG"/>
        </w:rPr>
        <w:t>оценка на дейността му</w:t>
      </w:r>
      <w:r w:rsidR="00717DBD"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 или при непредставяне</w:t>
      </w:r>
      <w:r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 на отчета </w:t>
      </w:r>
      <w:r w:rsidR="007C7D29">
        <w:rPr>
          <w:rFonts w:eastAsia="Times New Roman" w:cs="Times New Roman"/>
          <w:bCs/>
          <w:color w:val="000000"/>
          <w:sz w:val="24"/>
          <w:szCs w:val="24"/>
          <w:lang w:eastAsia="bg-BG"/>
        </w:rPr>
        <w:t>по ал.1</w:t>
      </w:r>
      <w:r>
        <w:rPr>
          <w:rFonts w:eastAsia="Times New Roman" w:cs="Times New Roman"/>
          <w:bCs/>
          <w:color w:val="000000"/>
          <w:sz w:val="24"/>
          <w:szCs w:val="24"/>
          <w:lang w:eastAsia="bg-BG"/>
        </w:rPr>
        <w:t>.</w:t>
      </w:r>
      <w:r w:rsidR="007C7D29"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B95905">
        <w:rPr>
          <w:rFonts w:eastAsia="Times New Roman" w:cs="Times New Roman"/>
          <w:bCs/>
          <w:color w:val="000000"/>
          <w:sz w:val="24"/>
          <w:szCs w:val="24"/>
          <w:lang w:eastAsia="bg-BG"/>
        </w:rPr>
        <w:t>”</w:t>
      </w:r>
      <w:r>
        <w:rPr>
          <w:rFonts w:eastAsia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717DBD" w:rsidRDefault="00717DBD" w:rsidP="00B95905">
      <w:pPr>
        <w:spacing w:after="100" w:afterAutospacing="1" w:line="240" w:lineRule="auto"/>
        <w:jc w:val="both"/>
        <w:outlineLvl w:val="2"/>
        <w:rPr>
          <w:rFonts w:eastAsia="Times New Roman" w:cs="Times New Roman"/>
          <w:bCs/>
          <w:color w:val="000000"/>
          <w:sz w:val="24"/>
          <w:szCs w:val="24"/>
          <w:lang w:eastAsia="bg-BG"/>
        </w:rPr>
      </w:pPr>
    </w:p>
    <w:p w:rsidR="00B95905" w:rsidRPr="00437E9C" w:rsidRDefault="00523DF2" w:rsidP="00B95905">
      <w:pPr>
        <w:spacing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</w:pPr>
      <w:r w:rsidRPr="00437E9C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ПРЕХОДНА РАЗПОРЕДБА</w:t>
      </w:r>
    </w:p>
    <w:p w:rsidR="00B95905" w:rsidRPr="00B95905" w:rsidRDefault="009C22BA" w:rsidP="00B95905">
      <w:pPr>
        <w:spacing w:after="100" w:afterAutospacing="1" w:line="240" w:lineRule="auto"/>
        <w:jc w:val="both"/>
        <w:outlineLvl w:val="2"/>
        <w:rPr>
          <w:rFonts w:eastAsia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bg-BG"/>
        </w:rPr>
        <w:t>§2</w:t>
      </w:r>
      <w:r w:rsidR="00717DBD">
        <w:rPr>
          <w:rFonts w:eastAsia="Times New Roman" w:cs="Times New Roman"/>
          <w:bCs/>
          <w:color w:val="000000"/>
          <w:sz w:val="24"/>
          <w:szCs w:val="24"/>
          <w:lang w:eastAsia="bg-BG"/>
        </w:rPr>
        <w:t>. П</w:t>
      </w:r>
      <w:r w:rsidR="00523DF2">
        <w:rPr>
          <w:rFonts w:eastAsia="Times New Roman" w:cs="Times New Roman"/>
          <w:bCs/>
          <w:color w:val="000000"/>
          <w:sz w:val="24"/>
          <w:szCs w:val="24"/>
          <w:lang w:eastAsia="bg-BG"/>
        </w:rPr>
        <w:t>очетните (нещатни) консулски длъжностни лица</w:t>
      </w:r>
      <w:r w:rsidR="00523DF2" w:rsidRPr="00523DF2"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r w:rsidR="00717DBD">
        <w:rPr>
          <w:rFonts w:eastAsia="Times New Roman" w:cs="Times New Roman"/>
          <w:bCs/>
          <w:color w:val="000000"/>
          <w:sz w:val="24"/>
          <w:szCs w:val="24"/>
          <w:lang w:eastAsia="bg-BG"/>
        </w:rPr>
        <w:t>по отношение на които четиригодишният срок по чл.4а, ал.1 е изтекъл към датата на</w:t>
      </w:r>
      <w:r w:rsidR="00523DF2" w:rsidRPr="00523DF2"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 вли</w:t>
      </w:r>
      <w:r w:rsidR="00425319">
        <w:rPr>
          <w:rFonts w:eastAsia="Times New Roman" w:cs="Times New Roman"/>
          <w:bCs/>
          <w:color w:val="000000"/>
          <w:sz w:val="24"/>
          <w:szCs w:val="24"/>
          <w:lang w:eastAsia="bg-BG"/>
        </w:rPr>
        <w:t>зане</w:t>
      </w:r>
      <w:r w:rsidR="00523DF2"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 в сила на това </w:t>
      </w:r>
      <w:r w:rsidR="00523DF2">
        <w:rPr>
          <w:rFonts w:eastAsia="Times New Roman" w:cs="Times New Roman"/>
          <w:bCs/>
          <w:color w:val="000000"/>
          <w:sz w:val="24"/>
          <w:szCs w:val="24"/>
          <w:lang w:eastAsia="bg-BG"/>
        </w:rPr>
        <w:lastRenderedPageBreak/>
        <w:t>постановление</w:t>
      </w:r>
      <w:r w:rsidR="003F6ABC">
        <w:rPr>
          <w:rFonts w:eastAsia="Times New Roman" w:cs="Times New Roman"/>
          <w:bCs/>
          <w:color w:val="000000"/>
          <w:sz w:val="24"/>
          <w:szCs w:val="24"/>
          <w:lang w:eastAsia="bg-BG"/>
        </w:rPr>
        <w:t>,</w:t>
      </w:r>
      <w:r w:rsidR="00717DBD"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 следва да представят отчет за д</w:t>
      </w:r>
      <w:r w:rsidR="001D3E1B"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ейността си по смисъла на чл.4а, ал.1 в </w:t>
      </w:r>
      <w:r w:rsidR="00717DBD"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 срок </w:t>
      </w:r>
      <w:r w:rsidR="001D3E1B">
        <w:rPr>
          <w:rFonts w:eastAsia="Times New Roman" w:cs="Times New Roman"/>
          <w:bCs/>
          <w:color w:val="000000"/>
          <w:sz w:val="24"/>
          <w:szCs w:val="24"/>
          <w:lang w:eastAsia="bg-BG"/>
        </w:rPr>
        <w:t xml:space="preserve">до една година </w:t>
      </w:r>
      <w:r w:rsidR="00717DBD">
        <w:rPr>
          <w:rFonts w:eastAsia="Times New Roman" w:cs="Times New Roman"/>
          <w:bCs/>
          <w:color w:val="000000"/>
          <w:sz w:val="24"/>
          <w:szCs w:val="24"/>
          <w:lang w:eastAsia="bg-BG"/>
        </w:rPr>
        <w:t>от влизане в сила на постановлението</w:t>
      </w:r>
      <w:r w:rsidR="00523DF2" w:rsidRPr="00523DF2">
        <w:rPr>
          <w:rFonts w:eastAsia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972188" w:rsidRPr="00972188" w:rsidRDefault="00972188">
      <w:pPr>
        <w:rPr>
          <w:sz w:val="24"/>
          <w:szCs w:val="24"/>
        </w:rPr>
      </w:pPr>
    </w:p>
    <w:p w:rsidR="00972188" w:rsidRPr="00972188" w:rsidRDefault="00972188" w:rsidP="009721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МИНИСТЪР-ПРЕДСЕДАТЕЛ</w:t>
      </w:r>
    </w:p>
    <w:p w:rsidR="00972188" w:rsidRPr="00972188" w:rsidRDefault="00972188" w:rsidP="00972188">
      <w:pPr>
        <w:spacing w:after="0"/>
        <w:ind w:left="4248" w:firstLine="708"/>
        <w:rPr>
          <w:b/>
          <w:sz w:val="24"/>
          <w:szCs w:val="24"/>
        </w:rPr>
      </w:pPr>
      <w:r w:rsidRPr="00972188">
        <w:rPr>
          <w:b/>
          <w:sz w:val="24"/>
          <w:szCs w:val="24"/>
        </w:rPr>
        <w:t>ПЛАМЕН ОРЕШАРСКИ</w:t>
      </w:r>
    </w:p>
    <w:p w:rsidR="00972188" w:rsidRPr="00972188" w:rsidRDefault="00972188" w:rsidP="00972188">
      <w:pPr>
        <w:spacing w:after="0"/>
        <w:rPr>
          <w:b/>
          <w:sz w:val="24"/>
          <w:szCs w:val="24"/>
        </w:rPr>
      </w:pPr>
    </w:p>
    <w:p w:rsidR="00972188" w:rsidRPr="00972188" w:rsidRDefault="00972188" w:rsidP="009721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ГЛАВЕН СЕКРЕТАР НА МИНИСТЕРСКИЯ СЪВЕТ</w:t>
      </w:r>
    </w:p>
    <w:p w:rsidR="00972188" w:rsidRDefault="00972188" w:rsidP="00972188">
      <w:pPr>
        <w:spacing w:after="0"/>
        <w:ind w:left="4956" w:firstLine="708"/>
        <w:rPr>
          <w:b/>
          <w:sz w:val="24"/>
          <w:szCs w:val="24"/>
        </w:rPr>
      </w:pPr>
      <w:r w:rsidRPr="00972188">
        <w:rPr>
          <w:b/>
          <w:sz w:val="24"/>
          <w:szCs w:val="24"/>
        </w:rPr>
        <w:t>НИНА СТАВРЕВА</w:t>
      </w:r>
    </w:p>
    <w:p w:rsidR="00972188" w:rsidRPr="00972188" w:rsidRDefault="00972188" w:rsidP="00972188">
      <w:pPr>
        <w:spacing w:after="0"/>
        <w:ind w:left="4956" w:firstLine="708"/>
        <w:rPr>
          <w:b/>
          <w:sz w:val="24"/>
          <w:szCs w:val="24"/>
        </w:rPr>
      </w:pPr>
    </w:p>
    <w:p w:rsidR="00972188" w:rsidRPr="00972188" w:rsidRDefault="00524851" w:rsidP="00972188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.85pt;margin-top:7.75pt;width:456pt;height:1.5pt;z-index:251658240" o:connectortype="straight"/>
        </w:pict>
      </w:r>
    </w:p>
    <w:p w:rsidR="00972188" w:rsidRPr="00972188" w:rsidRDefault="00972188" w:rsidP="009721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ПОСТОЯНЕН СЕКРЕТАР НА МВнР</w:t>
      </w:r>
    </w:p>
    <w:p w:rsidR="00972188" w:rsidRPr="00972188" w:rsidRDefault="00972188" w:rsidP="00972188">
      <w:pPr>
        <w:spacing w:after="0"/>
        <w:ind w:left="4956" w:firstLine="708"/>
        <w:rPr>
          <w:b/>
          <w:sz w:val="24"/>
          <w:szCs w:val="24"/>
        </w:rPr>
      </w:pPr>
      <w:r w:rsidRPr="00972188">
        <w:rPr>
          <w:b/>
          <w:sz w:val="24"/>
          <w:szCs w:val="24"/>
        </w:rPr>
        <w:t>ГЕОРГИ ДИМИТРОВ</w:t>
      </w:r>
    </w:p>
    <w:p w:rsidR="00972188" w:rsidRPr="00972188" w:rsidRDefault="00972188" w:rsidP="00972188">
      <w:pPr>
        <w:spacing w:after="0"/>
        <w:rPr>
          <w:b/>
          <w:sz w:val="24"/>
          <w:szCs w:val="24"/>
        </w:rPr>
      </w:pPr>
    </w:p>
    <w:p w:rsidR="00972188" w:rsidRPr="00972188" w:rsidRDefault="00972188" w:rsidP="00972188">
      <w:pPr>
        <w:spacing w:after="0"/>
        <w:rPr>
          <w:b/>
          <w:sz w:val="24"/>
          <w:szCs w:val="24"/>
        </w:rPr>
      </w:pPr>
      <w:r w:rsidRPr="00972188">
        <w:rPr>
          <w:b/>
          <w:sz w:val="24"/>
          <w:szCs w:val="24"/>
        </w:rPr>
        <w:t>ДИРЕКТОР НА ДИРЕКЦИЯ</w:t>
      </w:r>
    </w:p>
    <w:p w:rsidR="00972188" w:rsidRPr="00972188" w:rsidRDefault="00396467" w:rsidP="0097218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„ПРАВНА</w:t>
      </w:r>
      <w:r w:rsidR="00972188" w:rsidRPr="00972188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на МВнР</w:t>
      </w:r>
    </w:p>
    <w:p w:rsidR="00972188" w:rsidRPr="00972188" w:rsidRDefault="00972188" w:rsidP="00972188">
      <w:pPr>
        <w:spacing w:after="0"/>
        <w:ind w:left="4956" w:firstLine="708"/>
        <w:rPr>
          <w:b/>
          <w:sz w:val="24"/>
          <w:szCs w:val="24"/>
        </w:rPr>
      </w:pPr>
      <w:r w:rsidRPr="00972188">
        <w:rPr>
          <w:b/>
          <w:sz w:val="24"/>
          <w:szCs w:val="24"/>
        </w:rPr>
        <w:t>КРАСИМИР БОЖАНОВ</w:t>
      </w:r>
    </w:p>
    <w:p w:rsidR="00972188" w:rsidRPr="00972188" w:rsidRDefault="00972188">
      <w:pPr>
        <w:rPr>
          <w:sz w:val="24"/>
          <w:szCs w:val="24"/>
          <w:lang w:val="en-US"/>
        </w:rPr>
      </w:pPr>
    </w:p>
    <w:sectPr w:rsidR="00972188" w:rsidRPr="00972188" w:rsidSect="00205C21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E95"/>
    <w:multiLevelType w:val="hybridMultilevel"/>
    <w:tmpl w:val="070EE8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EA3"/>
    <w:rsid w:val="00043A7E"/>
    <w:rsid w:val="000C4278"/>
    <w:rsid w:val="000F12EB"/>
    <w:rsid w:val="00131EEB"/>
    <w:rsid w:val="001D3E1B"/>
    <w:rsid w:val="00205C21"/>
    <w:rsid w:val="002573FA"/>
    <w:rsid w:val="002F5A00"/>
    <w:rsid w:val="00311DD4"/>
    <w:rsid w:val="00325EC8"/>
    <w:rsid w:val="00396467"/>
    <w:rsid w:val="003F6ABC"/>
    <w:rsid w:val="00425319"/>
    <w:rsid w:val="00437E9C"/>
    <w:rsid w:val="0045209B"/>
    <w:rsid w:val="0047275F"/>
    <w:rsid w:val="004B65C8"/>
    <w:rsid w:val="005162C4"/>
    <w:rsid w:val="00523DF2"/>
    <w:rsid w:val="00524851"/>
    <w:rsid w:val="00547714"/>
    <w:rsid w:val="00605256"/>
    <w:rsid w:val="00674822"/>
    <w:rsid w:val="006A1F50"/>
    <w:rsid w:val="006B00DB"/>
    <w:rsid w:val="006C6EA3"/>
    <w:rsid w:val="006D3DAE"/>
    <w:rsid w:val="00700F5B"/>
    <w:rsid w:val="00717DBD"/>
    <w:rsid w:val="007C7D29"/>
    <w:rsid w:val="00805CAC"/>
    <w:rsid w:val="00840ADE"/>
    <w:rsid w:val="00861FE3"/>
    <w:rsid w:val="008C140E"/>
    <w:rsid w:val="00972188"/>
    <w:rsid w:val="009C22BA"/>
    <w:rsid w:val="009D1C77"/>
    <w:rsid w:val="00A70C43"/>
    <w:rsid w:val="00A75BC2"/>
    <w:rsid w:val="00AB544A"/>
    <w:rsid w:val="00B010AE"/>
    <w:rsid w:val="00B07F63"/>
    <w:rsid w:val="00B825D8"/>
    <w:rsid w:val="00B95905"/>
    <w:rsid w:val="00C269B9"/>
    <w:rsid w:val="00C71837"/>
    <w:rsid w:val="00D57CFC"/>
    <w:rsid w:val="00DC17D4"/>
    <w:rsid w:val="00DC3321"/>
    <w:rsid w:val="00DC77F6"/>
    <w:rsid w:val="00E766DE"/>
    <w:rsid w:val="00EA7795"/>
    <w:rsid w:val="00FE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21"/>
  </w:style>
  <w:style w:type="paragraph" w:styleId="Heading3">
    <w:name w:val="heading 3"/>
    <w:basedOn w:val="Normal"/>
    <w:link w:val="Heading3Char"/>
    <w:uiPriority w:val="9"/>
    <w:qFormat/>
    <w:rsid w:val="006C6EA3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6EA3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C6EA3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C6EA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6C6EA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B07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69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4905573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591012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5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23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393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736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4466930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009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40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39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227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615965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76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4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0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990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152998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09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3987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95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64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423964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5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93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24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64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203514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20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94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3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54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086955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06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38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54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50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80980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60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2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67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92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291258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6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519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988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6032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686330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65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11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95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6906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204963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7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06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58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5969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580727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37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22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73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7275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605568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09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86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86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91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484273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15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26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52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43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94352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72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40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77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sstoyanova</dc:creator>
  <cp:keywords/>
  <dc:description/>
  <cp:lastModifiedBy>Elisaveta Paunova</cp:lastModifiedBy>
  <cp:revision>13</cp:revision>
  <cp:lastPrinted>2014-07-18T07:09:00Z</cp:lastPrinted>
  <dcterms:created xsi:type="dcterms:W3CDTF">2014-07-17T11:19:00Z</dcterms:created>
  <dcterms:modified xsi:type="dcterms:W3CDTF">2014-07-18T13:15:00Z</dcterms:modified>
</cp:coreProperties>
</file>